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23F" w:rsidRPr="008C023F" w:rsidRDefault="008C023F" w:rsidP="008C023F">
      <w:pPr>
        <w:shd w:val="clear" w:color="auto" w:fill="FFFFFF"/>
        <w:spacing w:after="0" w:line="240" w:lineRule="auto"/>
        <w:textAlignment w:val="baseline"/>
        <w:outlineLvl w:val="1"/>
        <w:rPr>
          <w:rFonts w:ascii="Arial" w:eastAsia="Times New Roman" w:hAnsi="Arial" w:cs="Arial"/>
          <w:color w:val="3F3F3F"/>
          <w:sz w:val="36"/>
          <w:szCs w:val="36"/>
          <w:lang w:eastAsia="ru-RU"/>
        </w:rPr>
      </w:pPr>
      <w:r w:rsidRPr="008C023F">
        <w:rPr>
          <w:rFonts w:ascii="inherit" w:eastAsia="Times New Roman" w:hAnsi="inherit" w:cs="Arial"/>
          <w:b/>
          <w:bCs/>
          <w:color w:val="000080"/>
          <w:sz w:val="36"/>
          <w:szCs w:val="36"/>
          <w:bdr w:val="none" w:sz="0" w:space="0" w:color="auto" w:frame="1"/>
          <w:lang w:eastAsia="ru-RU"/>
        </w:rPr>
        <w:t>От самостоятельных учебных работ к учебным и творческим проектам</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proofErr w:type="spellStart"/>
      <w:r w:rsidRPr="008C023F">
        <w:rPr>
          <w:rFonts w:ascii="inherit" w:eastAsia="Times New Roman" w:hAnsi="inherit" w:cs="Arial"/>
          <w:b/>
          <w:bCs/>
          <w:color w:val="000080"/>
          <w:sz w:val="24"/>
          <w:szCs w:val="24"/>
          <w:bdr w:val="none" w:sz="0" w:space="0" w:color="auto" w:frame="1"/>
          <w:lang w:eastAsia="ru-RU"/>
        </w:rPr>
        <w:t>Глозман</w:t>
      </w:r>
      <w:proofErr w:type="spellEnd"/>
      <w:r w:rsidRPr="008C023F">
        <w:rPr>
          <w:rFonts w:ascii="inherit" w:eastAsia="Times New Roman" w:hAnsi="inherit" w:cs="Arial"/>
          <w:b/>
          <w:bCs/>
          <w:color w:val="000080"/>
          <w:sz w:val="24"/>
          <w:szCs w:val="24"/>
          <w:bdr w:val="none" w:sz="0" w:space="0" w:color="auto" w:frame="1"/>
          <w:lang w:eastAsia="ru-RU"/>
        </w:rPr>
        <w:t>   Евгений   Самуилович,</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proofErr w:type="gramStart"/>
      <w:r w:rsidRPr="008C023F">
        <w:rPr>
          <w:rFonts w:ascii="inherit" w:eastAsia="Times New Roman" w:hAnsi="inherit" w:cs="Arial"/>
          <w:b/>
          <w:bCs/>
          <w:color w:val="008000"/>
          <w:sz w:val="24"/>
          <w:szCs w:val="24"/>
          <w:bdr w:val="none" w:sz="0" w:space="0" w:color="auto" w:frame="1"/>
          <w:lang w:eastAsia="ru-RU"/>
        </w:rPr>
        <w:t>учитель технологии ЦО № 293, г. Москвы, заслуженный учитель школы РФ, доцент кафедры технологии МИОО, кандидат педагогических наук, отличник народного просвещения, учитель методист, лауреат    ВДНХ    СССР, лауреат ВВЦ РФ, обладатель гранта  Департамента   образования  г. Москвы за подготовку   победителей    городских    и     всероссийских    олимпиад     по технологии, лауреат конкурса «Грант Москвы»   в области   наук,   технологий  в сфере образования 2006г. </w:t>
      </w:r>
      <w:proofErr w:type="gramEnd"/>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Самостоятельная учебная работа учащихся</w:t>
      </w:r>
      <w:r w:rsidRPr="008C023F">
        <w:rPr>
          <w:rFonts w:ascii="Arial" w:eastAsia="Times New Roman" w:hAnsi="Arial" w:cs="Arial"/>
          <w:color w:val="7A7A7A"/>
          <w:sz w:val="24"/>
          <w:szCs w:val="24"/>
          <w:lang w:eastAsia="ru-RU"/>
        </w:rPr>
        <w:t> – ведущий  фактор теоретической и практической подготовки учащихся к предстоящей деятельности по формированию знаний, умений, навыков и нравственно-психологических качеств.</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Для формирования целостной и   гармоничной    личности    необходимо   систематическое включение   ее  в   самостоятельную  деятельность,  которая  в   процессе   особого   </w:t>
      </w:r>
      <w:r w:rsidRPr="008C023F">
        <w:rPr>
          <w:rFonts w:ascii="inherit" w:eastAsia="Times New Roman" w:hAnsi="inherit" w:cs="Arial"/>
          <w:i/>
          <w:iCs/>
          <w:color w:val="7A7A7A"/>
          <w:sz w:val="24"/>
          <w:szCs w:val="24"/>
          <w:bdr w:val="none" w:sz="0" w:space="0" w:color="auto" w:frame="1"/>
          <w:lang w:eastAsia="ru-RU"/>
        </w:rPr>
        <w:t>вида учебных заданий – самостоятельных работ</w:t>
      </w:r>
      <w:r w:rsidRPr="008C023F">
        <w:rPr>
          <w:rFonts w:ascii="Arial" w:eastAsia="Times New Roman" w:hAnsi="Arial" w:cs="Arial"/>
          <w:color w:val="7A7A7A"/>
          <w:sz w:val="24"/>
          <w:szCs w:val="24"/>
          <w:lang w:eastAsia="ru-RU"/>
        </w:rPr>
        <w:t> – приобретает характер проблемно-поисковой деятельности.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Под самостоятельной учебной работой</w:t>
      </w:r>
      <w:r w:rsidRPr="008C023F">
        <w:rPr>
          <w:rFonts w:ascii="Arial" w:eastAsia="Times New Roman" w:hAnsi="Arial" w:cs="Arial"/>
          <w:color w:val="7A7A7A"/>
          <w:sz w:val="24"/>
          <w:szCs w:val="24"/>
          <w:lang w:eastAsia="ru-RU"/>
        </w:rPr>
        <w:t> понимают организованную учителем активную деятельность учащихся, направленную на выполнение поставленной дидактической цели в специально отведенное для этого время.</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000080"/>
          <w:sz w:val="24"/>
          <w:szCs w:val="24"/>
          <w:u w:val="single"/>
          <w:bdr w:val="none" w:sz="0" w:space="0" w:color="auto" w:frame="1"/>
          <w:lang w:eastAsia="ru-RU"/>
        </w:rPr>
        <w:t>Уровни самостоятельной деятельности учащихся</w:t>
      </w:r>
    </w:p>
    <w:p w:rsidR="008C023F" w:rsidRPr="008C023F" w:rsidRDefault="008C023F" w:rsidP="008C023F">
      <w:pPr>
        <w:numPr>
          <w:ilvl w:val="0"/>
          <w:numId w:val="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u w:val="single"/>
          <w:bdr w:val="none" w:sz="0" w:space="0" w:color="auto" w:frame="1"/>
          <w:lang w:eastAsia="ru-RU"/>
        </w:rPr>
        <w:t>Копирующие действия учащихся по заданному образцу.</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На этом этапе происходит подготовка учащихся к  самостоятельной работе.</w:t>
      </w:r>
    </w:p>
    <w:p w:rsidR="008C023F" w:rsidRPr="008C023F" w:rsidRDefault="008C023F" w:rsidP="008C023F">
      <w:pPr>
        <w:numPr>
          <w:ilvl w:val="0"/>
          <w:numId w:val="2"/>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u w:val="single"/>
          <w:bdr w:val="none" w:sz="0" w:space="0" w:color="auto" w:frame="1"/>
          <w:lang w:eastAsia="ru-RU"/>
        </w:rPr>
        <w:t>Репродуктивная деятельность учащихся по воспроизведению полученной информации.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На этом этапе начинается  обобщение приемов и методов познавательной деятельности.</w:t>
      </w:r>
    </w:p>
    <w:p w:rsidR="008C023F" w:rsidRPr="008C023F" w:rsidRDefault="008C023F" w:rsidP="008C023F">
      <w:pPr>
        <w:numPr>
          <w:ilvl w:val="0"/>
          <w:numId w:val="3"/>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u w:val="single"/>
          <w:bdr w:val="none" w:sz="0" w:space="0" w:color="auto" w:frame="1"/>
          <w:lang w:eastAsia="ru-RU"/>
        </w:rPr>
        <w:t>Продуктивная деятельность учащихся самостоятельного применения приобретенных знаний.</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xml:space="preserve">На этом этапе решаются </w:t>
      </w:r>
      <w:proofErr w:type="gramStart"/>
      <w:r w:rsidRPr="008C023F">
        <w:rPr>
          <w:rFonts w:ascii="Arial" w:eastAsia="Times New Roman" w:hAnsi="Arial" w:cs="Arial"/>
          <w:color w:val="7A7A7A"/>
          <w:sz w:val="24"/>
          <w:szCs w:val="24"/>
          <w:lang w:eastAsia="ru-RU"/>
        </w:rPr>
        <w:t>задачи</w:t>
      </w:r>
      <w:proofErr w:type="gramEnd"/>
      <w:r w:rsidRPr="008C023F">
        <w:rPr>
          <w:rFonts w:ascii="Arial" w:eastAsia="Times New Roman" w:hAnsi="Arial" w:cs="Arial"/>
          <w:color w:val="7A7A7A"/>
          <w:sz w:val="24"/>
          <w:szCs w:val="24"/>
          <w:lang w:eastAsia="ru-RU"/>
        </w:rPr>
        <w:t>  выходящие за пределы известного образца, требующая способности к выводам.</w:t>
      </w:r>
    </w:p>
    <w:p w:rsidR="008C023F" w:rsidRPr="008C023F" w:rsidRDefault="008C023F" w:rsidP="008C023F">
      <w:pPr>
        <w:numPr>
          <w:ilvl w:val="0"/>
          <w:numId w:val="4"/>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u w:val="single"/>
          <w:bdr w:val="none" w:sz="0" w:space="0" w:color="auto" w:frame="1"/>
          <w:lang w:eastAsia="ru-RU"/>
        </w:rPr>
        <w:t>Самостоятельная деятельность учащихся по переносу знаний при решении задач в совершенно новых условиях.</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На этом этапе  составляются новые самостоятельные программы принятия решений.</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__________________</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lastRenderedPageBreak/>
        <w:t>¹Педагогика: учебник для студентов педагогических вузов и педагогических колледжей</w:t>
      </w:r>
      <w:proofErr w:type="gramStart"/>
      <w:r w:rsidRPr="008C023F">
        <w:rPr>
          <w:rFonts w:ascii="Arial" w:eastAsia="Times New Roman" w:hAnsi="Arial" w:cs="Arial"/>
          <w:color w:val="7A7A7A"/>
          <w:sz w:val="24"/>
          <w:szCs w:val="24"/>
          <w:lang w:eastAsia="ru-RU"/>
        </w:rPr>
        <w:t>/П</w:t>
      </w:r>
      <w:proofErr w:type="gramEnd"/>
      <w:r w:rsidRPr="008C023F">
        <w:rPr>
          <w:rFonts w:ascii="Arial" w:eastAsia="Times New Roman" w:hAnsi="Arial" w:cs="Arial"/>
          <w:color w:val="7A7A7A"/>
          <w:sz w:val="24"/>
          <w:szCs w:val="24"/>
          <w:lang w:eastAsia="ru-RU"/>
        </w:rPr>
        <w:t xml:space="preserve">од ред. П.И. </w:t>
      </w:r>
      <w:proofErr w:type="spellStart"/>
      <w:r w:rsidRPr="008C023F">
        <w:rPr>
          <w:rFonts w:ascii="Arial" w:eastAsia="Times New Roman" w:hAnsi="Arial" w:cs="Arial"/>
          <w:color w:val="7A7A7A"/>
          <w:sz w:val="24"/>
          <w:szCs w:val="24"/>
          <w:lang w:eastAsia="ru-RU"/>
        </w:rPr>
        <w:t>Пидкасистого</w:t>
      </w:r>
      <w:proofErr w:type="spellEnd"/>
      <w:r w:rsidRPr="008C023F">
        <w:rPr>
          <w:rFonts w:ascii="Arial" w:eastAsia="Times New Roman" w:hAnsi="Arial" w:cs="Arial"/>
          <w:color w:val="7A7A7A"/>
          <w:sz w:val="24"/>
          <w:szCs w:val="24"/>
          <w:lang w:eastAsia="ru-RU"/>
        </w:rPr>
        <w:t>. – М.: Педагогическое общество России, 2008.</w:t>
      </w:r>
    </w:p>
    <w:p w:rsidR="008C023F" w:rsidRPr="008C023F" w:rsidRDefault="008C023F" w:rsidP="008C023F">
      <w:pPr>
        <w:numPr>
          <w:ilvl w:val="0"/>
          <w:numId w:val="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Самостоятельная работа должна соответствовать возрастным особенностям учащихся.</w:t>
      </w:r>
    </w:p>
    <w:p w:rsidR="008C023F" w:rsidRPr="008C023F" w:rsidRDefault="008C023F" w:rsidP="008C023F">
      <w:pPr>
        <w:numPr>
          <w:ilvl w:val="0"/>
          <w:numId w:val="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Любая самостоятельная работа должна иметь конкретную цель.</w:t>
      </w:r>
    </w:p>
    <w:p w:rsidR="008C023F" w:rsidRPr="008C023F" w:rsidRDefault="008C023F" w:rsidP="008C023F">
      <w:pPr>
        <w:numPr>
          <w:ilvl w:val="0"/>
          <w:numId w:val="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Степень сложности должен удовлетворять принципу постепенного перехода с одного уровня самостоятельной работы на другой.</w:t>
      </w:r>
    </w:p>
    <w:p w:rsidR="008C023F" w:rsidRPr="008C023F" w:rsidRDefault="008C023F" w:rsidP="008C023F">
      <w:pPr>
        <w:numPr>
          <w:ilvl w:val="0"/>
          <w:numId w:val="6"/>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Основное назначение самостоятельной работы – развитие познавательных способностей и творческой инициативы.</w:t>
      </w:r>
    </w:p>
    <w:p w:rsidR="008C023F" w:rsidRPr="008C023F" w:rsidRDefault="008C023F" w:rsidP="008C023F">
      <w:pPr>
        <w:numPr>
          <w:ilvl w:val="0"/>
          <w:numId w:val="7"/>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Содержание самостоятельной работы, форма ее выполнения должны вызывать интерес у учащихся, желание выполнить работу творчески.</w:t>
      </w:r>
    </w:p>
    <w:p w:rsidR="008C023F" w:rsidRPr="008C023F" w:rsidRDefault="008C023F" w:rsidP="008C023F">
      <w:pPr>
        <w:numPr>
          <w:ilvl w:val="0"/>
          <w:numId w:val="8"/>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Самостоятельные работы подбираются и организуются так, чтобы они вырабатывали навыки и привычку к труду, к творческой деятельности</w:t>
      </w:r>
    </w:p>
    <w:p w:rsidR="008C023F" w:rsidRPr="008C023F" w:rsidRDefault="008C023F" w:rsidP="008C023F">
      <w:pPr>
        <w:numPr>
          <w:ilvl w:val="0"/>
          <w:numId w:val="9"/>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форме организации самостоятельные работы могут быть:</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индивидуальные, групповые и коллективные</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 </w:t>
      </w:r>
    </w:p>
    <w:p w:rsidR="008C023F" w:rsidRPr="008C023F" w:rsidRDefault="008C023F" w:rsidP="008C023F">
      <w:pPr>
        <w:shd w:val="clear" w:color="auto" w:fill="FFFFFF"/>
        <w:spacing w:after="0" w:line="240" w:lineRule="auto"/>
        <w:textAlignment w:val="baseline"/>
        <w:outlineLvl w:val="3"/>
        <w:rPr>
          <w:rFonts w:ascii="Arial" w:eastAsia="Times New Roman" w:hAnsi="Arial" w:cs="Arial"/>
          <w:color w:val="3F3F3F"/>
          <w:sz w:val="30"/>
          <w:szCs w:val="30"/>
          <w:lang w:eastAsia="ru-RU"/>
        </w:rPr>
      </w:pPr>
      <w:r w:rsidRPr="008C023F">
        <w:rPr>
          <w:rFonts w:ascii="inherit" w:eastAsia="Times New Roman" w:hAnsi="inherit" w:cs="Arial"/>
          <w:b/>
          <w:bCs/>
          <w:color w:val="000080"/>
          <w:sz w:val="30"/>
          <w:szCs w:val="30"/>
          <w:bdr w:val="none" w:sz="0" w:space="0" w:color="auto" w:frame="1"/>
          <w:lang w:eastAsia="ru-RU"/>
        </w:rPr>
        <w:t>Основные типы самостоятельных работ</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Воспроизводящие самостоятельные работы по образцу</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Данный вид деятельности необходим для запоминания способов действий, формирования и закрепления умений и навыков.</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Например,</w:t>
      </w:r>
      <w:r w:rsidRPr="008C023F">
        <w:rPr>
          <w:rFonts w:ascii="Arial" w:eastAsia="Times New Roman" w:hAnsi="Arial" w:cs="Arial"/>
          <w:color w:val="7A7A7A"/>
          <w:sz w:val="24"/>
          <w:szCs w:val="24"/>
          <w:lang w:eastAsia="ru-RU"/>
        </w:rPr>
        <w:t> изготовление декоративных лопаточек по шаблону</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Самостоятельные работы </w:t>
      </w:r>
      <w:r w:rsidRPr="008C023F">
        <w:rPr>
          <w:rFonts w:ascii="inherit" w:eastAsia="Times New Roman" w:hAnsi="inherit" w:cs="Arial"/>
          <w:i/>
          <w:iCs/>
          <w:color w:val="000080"/>
          <w:sz w:val="24"/>
          <w:szCs w:val="24"/>
          <w:bdr w:val="none" w:sz="0" w:space="0" w:color="auto" w:frame="1"/>
          <w:lang w:eastAsia="ru-RU"/>
        </w:rPr>
        <w:t> </w:t>
      </w:r>
      <w:r w:rsidRPr="008C023F">
        <w:rPr>
          <w:rFonts w:ascii="inherit" w:eastAsia="Times New Roman" w:hAnsi="inherit" w:cs="Arial"/>
          <w:b/>
          <w:bCs/>
          <w:i/>
          <w:iCs/>
          <w:color w:val="000080"/>
          <w:sz w:val="24"/>
          <w:szCs w:val="24"/>
          <w:bdr w:val="none" w:sz="0" w:space="0" w:color="auto" w:frame="1"/>
          <w:lang w:eastAsia="ru-RU"/>
        </w:rPr>
        <w:t>реконструктивно-вариативного типа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 Эвристические самостоятельные задания</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xml:space="preserve">Эвристика – </w:t>
      </w:r>
      <w:proofErr w:type="gramStart"/>
      <w:r w:rsidRPr="008C023F">
        <w:rPr>
          <w:rFonts w:ascii="Arial" w:eastAsia="Times New Roman" w:hAnsi="Arial" w:cs="Arial"/>
          <w:color w:val="7A7A7A"/>
          <w:sz w:val="24"/>
          <w:szCs w:val="24"/>
          <w:lang w:eastAsia="ru-RU"/>
        </w:rPr>
        <w:t>искусство ведения</w:t>
      </w:r>
      <w:proofErr w:type="gramEnd"/>
      <w:r w:rsidRPr="008C023F">
        <w:rPr>
          <w:rFonts w:ascii="Arial" w:eastAsia="Times New Roman" w:hAnsi="Arial" w:cs="Arial"/>
          <w:color w:val="7A7A7A"/>
          <w:sz w:val="24"/>
          <w:szCs w:val="24"/>
          <w:lang w:eastAsia="ru-RU"/>
        </w:rPr>
        <w:t xml:space="preserve"> спора, наука о творчестве, теория и практика организации избирательного поиска при решении сложных задач.</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Данный вид деятельности позволяет учащимся найти самостоятельно конкретные способы решения задач применительно к условиям задания.</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Например, </w:t>
      </w:r>
      <w:r w:rsidRPr="008C023F">
        <w:rPr>
          <w:rFonts w:ascii="Arial" w:eastAsia="Times New Roman" w:hAnsi="Arial" w:cs="Arial"/>
          <w:color w:val="7A7A7A"/>
          <w:sz w:val="24"/>
          <w:szCs w:val="24"/>
          <w:lang w:eastAsia="ru-RU"/>
        </w:rPr>
        <w:t>самостоятельная разработка графической документации, подбор материала, изготовление декоративной лопаточки с фризом и  декоративной отделкой.</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Творческие самостоятельные работы</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Данный вид деятельности позволяет учащимся получать принципиально новые для них знания и закрепляет навыки самостоятельного поиска знаний.</w:t>
      </w:r>
      <w:r w:rsidRPr="008C023F">
        <w:rPr>
          <w:rFonts w:ascii="inherit" w:eastAsia="Times New Roman" w:hAnsi="inherit" w:cs="Arial"/>
          <w:i/>
          <w:iCs/>
          <w:color w:val="7A7A7A"/>
          <w:sz w:val="24"/>
          <w:szCs w:val="24"/>
          <w:bdr w:val="none" w:sz="0" w:space="0" w:color="auto" w:frame="1"/>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   Например:</w:t>
      </w:r>
    </w:p>
    <w:p w:rsidR="008C023F" w:rsidRPr="008C023F" w:rsidRDefault="008C023F" w:rsidP="008C023F">
      <w:pPr>
        <w:numPr>
          <w:ilvl w:val="0"/>
          <w:numId w:val="1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самостоятельная разработка графической документации на декоративный набор из лопаточки и фриза;</w:t>
      </w:r>
    </w:p>
    <w:p w:rsidR="008C023F" w:rsidRPr="008C023F" w:rsidRDefault="008C023F" w:rsidP="008C023F">
      <w:pPr>
        <w:numPr>
          <w:ilvl w:val="0"/>
          <w:numId w:val="1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подбор материала, разработка способа соединения фриза и лопаточки;</w:t>
      </w:r>
    </w:p>
    <w:p w:rsidR="008C023F" w:rsidRPr="008C023F" w:rsidRDefault="008C023F" w:rsidP="008C023F">
      <w:pPr>
        <w:numPr>
          <w:ilvl w:val="0"/>
          <w:numId w:val="1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разработка способа крепления набора на стене;</w:t>
      </w:r>
    </w:p>
    <w:p w:rsidR="008C023F" w:rsidRPr="008C023F" w:rsidRDefault="008C023F" w:rsidP="008C023F">
      <w:pPr>
        <w:numPr>
          <w:ilvl w:val="0"/>
          <w:numId w:val="1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изготовление декоративной лопаточки и фриза;</w:t>
      </w:r>
    </w:p>
    <w:p w:rsidR="008C023F" w:rsidRPr="008C023F" w:rsidRDefault="008C023F" w:rsidP="008C023F">
      <w:pPr>
        <w:numPr>
          <w:ilvl w:val="0"/>
          <w:numId w:val="1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чистовая обработка готового набора и  декоративная отделка.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lastRenderedPageBreak/>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000080"/>
          <w:sz w:val="24"/>
          <w:szCs w:val="24"/>
          <w:bdr w:val="none" w:sz="0" w:space="0" w:color="auto" w:frame="1"/>
          <w:lang w:eastAsia="ru-RU"/>
        </w:rPr>
        <w:t>Виды самостоятельных работ на уроках</w:t>
      </w:r>
      <w:r w:rsidRPr="008C023F">
        <w:rPr>
          <w:rFonts w:ascii="inherit" w:eastAsia="Times New Roman" w:hAnsi="inherit" w:cs="Arial"/>
          <w:color w:val="000080"/>
          <w:sz w:val="24"/>
          <w:szCs w:val="24"/>
          <w:bdr w:val="none" w:sz="0" w:space="0" w:color="auto" w:frame="1"/>
          <w:lang w:eastAsia="ru-RU"/>
        </w:rPr>
        <w:t> </w:t>
      </w:r>
      <w:r w:rsidRPr="008C023F">
        <w:rPr>
          <w:rFonts w:ascii="inherit" w:eastAsia="Times New Roman" w:hAnsi="inherit" w:cs="Arial"/>
          <w:b/>
          <w:bCs/>
          <w:color w:val="000080"/>
          <w:sz w:val="24"/>
          <w:szCs w:val="24"/>
          <w:bdr w:val="none" w:sz="0" w:space="0" w:color="auto" w:frame="1"/>
          <w:lang w:eastAsia="ru-RU"/>
        </w:rPr>
        <w:t>технологии</w:t>
      </w:r>
    </w:p>
    <w:p w:rsidR="008C023F" w:rsidRPr="008C023F" w:rsidRDefault="008C023F" w:rsidP="008C023F">
      <w:pPr>
        <w:numPr>
          <w:ilvl w:val="0"/>
          <w:numId w:val="1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Работа с печатными пособиями и электронными носителями.</w:t>
      </w:r>
    </w:p>
    <w:p w:rsidR="008C023F" w:rsidRPr="008C023F" w:rsidRDefault="008C023F" w:rsidP="008C023F">
      <w:pPr>
        <w:numPr>
          <w:ilvl w:val="0"/>
          <w:numId w:val="1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Упражнения, направленные на выработку практических умений и навыков: тренировочные, воспроизводящие, реконструктивные и т.д.</w:t>
      </w:r>
    </w:p>
    <w:p w:rsidR="008C023F" w:rsidRPr="008C023F" w:rsidRDefault="008C023F" w:rsidP="008C023F">
      <w:pPr>
        <w:numPr>
          <w:ilvl w:val="0"/>
          <w:numId w:val="1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Разработка и составление графической документации.</w:t>
      </w:r>
    </w:p>
    <w:p w:rsidR="008C023F" w:rsidRPr="008C023F" w:rsidRDefault="008C023F" w:rsidP="008C023F">
      <w:pPr>
        <w:numPr>
          <w:ilvl w:val="0"/>
          <w:numId w:val="1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Выполнение самостоятельных, контрольных,  лабораторных и  практических работ.</w:t>
      </w:r>
    </w:p>
    <w:p w:rsidR="008C023F" w:rsidRPr="008C023F" w:rsidRDefault="008C023F" w:rsidP="008C023F">
      <w:pPr>
        <w:numPr>
          <w:ilvl w:val="0"/>
          <w:numId w:val="1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Разработка тестов для закрепления пройденного материала.</w:t>
      </w:r>
    </w:p>
    <w:p w:rsidR="008C023F" w:rsidRPr="008C023F" w:rsidRDefault="008C023F" w:rsidP="008C023F">
      <w:pPr>
        <w:numPr>
          <w:ilvl w:val="0"/>
          <w:numId w:val="12"/>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Выполнение учебного или творческого проекта.</w:t>
      </w:r>
    </w:p>
    <w:p w:rsidR="008C023F" w:rsidRPr="008C023F" w:rsidRDefault="008C023F" w:rsidP="008C023F">
      <w:pPr>
        <w:numPr>
          <w:ilvl w:val="0"/>
          <w:numId w:val="13"/>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Подготовка докладов, рефератов, пояснительной записки к проектам и их защита.</w:t>
      </w:r>
    </w:p>
    <w:p w:rsidR="008C023F" w:rsidRPr="008C023F" w:rsidRDefault="008C023F" w:rsidP="008C023F">
      <w:pPr>
        <w:numPr>
          <w:ilvl w:val="0"/>
          <w:numId w:val="14"/>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Выполнение работ по техническому моделированию, конструированию, декоративно-прикладному и художественному творчеству, художественным ремеслам.</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 Система технологического образования школьников, как известно, определяется продуманным, обоснованным,  рациональным и научным  подходом к выбору объектов труда.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7A7A7A"/>
          <w:sz w:val="24"/>
          <w:szCs w:val="24"/>
          <w:bdr w:val="none" w:sz="0" w:space="0" w:color="auto" w:frame="1"/>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Основные требования, предъявляемые к выбору объектов труда:</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Соответствие учебной программе, разделу, теме.</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Общественно полезная значимость изделия.</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Преемственность на ранее пройденный материал.</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Соответствие возрастным особенностям и уровню подготовки учащихся</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 xml:space="preserve">Учитывали </w:t>
      </w:r>
      <w:proofErr w:type="spellStart"/>
      <w:r w:rsidRPr="008C023F">
        <w:rPr>
          <w:rFonts w:ascii="inherit" w:eastAsia="Times New Roman" w:hAnsi="inherit" w:cs="Arial"/>
          <w:color w:val="7A7A7A"/>
          <w:sz w:val="24"/>
          <w:szCs w:val="24"/>
          <w:lang w:eastAsia="ru-RU"/>
        </w:rPr>
        <w:t>межпредметные</w:t>
      </w:r>
      <w:proofErr w:type="spellEnd"/>
      <w:r w:rsidRPr="008C023F">
        <w:rPr>
          <w:rFonts w:ascii="inherit" w:eastAsia="Times New Roman" w:hAnsi="inherit" w:cs="Arial"/>
          <w:color w:val="7A7A7A"/>
          <w:sz w:val="24"/>
          <w:szCs w:val="24"/>
          <w:lang w:eastAsia="ru-RU"/>
        </w:rPr>
        <w:t xml:space="preserve"> связи.</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Отвечали требованиям безопасной работы.</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Создавали возможность формировать знания и умения, культуру труда, технологическую и проектную культуру.</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Отвечали требованиям технической эстетики, экономики, экологии.</w:t>
      </w:r>
    </w:p>
    <w:p w:rsidR="008C023F" w:rsidRPr="008C023F" w:rsidRDefault="008C023F" w:rsidP="008C023F">
      <w:pPr>
        <w:numPr>
          <w:ilvl w:val="0"/>
          <w:numId w:val="1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Были конкурентоспособны и востребованы</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Классификация объектов труда</w:t>
      </w:r>
    </w:p>
    <w:p w:rsidR="008C023F" w:rsidRPr="008C023F" w:rsidRDefault="008C023F" w:rsidP="008C023F">
      <w:pPr>
        <w:numPr>
          <w:ilvl w:val="0"/>
          <w:numId w:val="16"/>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номенклатуре</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(для мастерских, школы, детского сада, дома, дачи, производства …)</w:t>
      </w:r>
    </w:p>
    <w:p w:rsidR="008C023F" w:rsidRPr="008C023F" w:rsidRDefault="008C023F" w:rsidP="008C023F">
      <w:pPr>
        <w:numPr>
          <w:ilvl w:val="0"/>
          <w:numId w:val="17"/>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видам графической и технологической документации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(чертеж,  эскиз, технологическая карта …)</w:t>
      </w:r>
    </w:p>
    <w:p w:rsidR="008C023F" w:rsidRPr="008C023F" w:rsidRDefault="008C023F" w:rsidP="008C023F">
      <w:pPr>
        <w:numPr>
          <w:ilvl w:val="0"/>
          <w:numId w:val="18"/>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разновидности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xml:space="preserve">( </w:t>
      </w:r>
      <w:proofErr w:type="spellStart"/>
      <w:r w:rsidRPr="008C023F">
        <w:rPr>
          <w:rFonts w:ascii="Arial" w:eastAsia="Times New Roman" w:hAnsi="Arial" w:cs="Arial"/>
          <w:color w:val="7A7A7A"/>
          <w:sz w:val="24"/>
          <w:szCs w:val="24"/>
          <w:lang w:eastAsia="ru-RU"/>
        </w:rPr>
        <w:t>однодетальные</w:t>
      </w:r>
      <w:proofErr w:type="spellEnd"/>
      <w:r w:rsidRPr="008C023F">
        <w:rPr>
          <w:rFonts w:ascii="Arial" w:eastAsia="Times New Roman" w:hAnsi="Arial" w:cs="Arial"/>
          <w:color w:val="7A7A7A"/>
          <w:sz w:val="24"/>
          <w:szCs w:val="24"/>
          <w:lang w:eastAsia="ru-RU"/>
        </w:rPr>
        <w:t xml:space="preserve">, </w:t>
      </w:r>
      <w:proofErr w:type="spellStart"/>
      <w:r w:rsidRPr="008C023F">
        <w:rPr>
          <w:rFonts w:ascii="Arial" w:eastAsia="Times New Roman" w:hAnsi="Arial" w:cs="Arial"/>
          <w:color w:val="7A7A7A"/>
          <w:sz w:val="24"/>
          <w:szCs w:val="24"/>
          <w:lang w:eastAsia="ru-RU"/>
        </w:rPr>
        <w:t>многодетальные</w:t>
      </w:r>
      <w:proofErr w:type="spellEnd"/>
      <w:r w:rsidRPr="008C023F">
        <w:rPr>
          <w:rFonts w:ascii="Arial" w:eastAsia="Times New Roman" w:hAnsi="Arial" w:cs="Arial"/>
          <w:color w:val="7A7A7A"/>
          <w:sz w:val="24"/>
          <w:szCs w:val="24"/>
          <w:lang w:eastAsia="ru-RU"/>
        </w:rPr>
        <w:t>, комбинированные</w:t>
      </w:r>
      <w:proofErr w:type="gramStart"/>
      <w:r w:rsidRPr="008C023F">
        <w:rPr>
          <w:rFonts w:ascii="Arial" w:eastAsia="Times New Roman" w:hAnsi="Arial" w:cs="Arial"/>
          <w:color w:val="7A7A7A"/>
          <w:sz w:val="24"/>
          <w:szCs w:val="24"/>
          <w:lang w:eastAsia="ru-RU"/>
        </w:rPr>
        <w:t xml:space="preserve"> )</w:t>
      </w:r>
      <w:proofErr w:type="gramEnd"/>
    </w:p>
    <w:p w:rsidR="008C023F" w:rsidRPr="008C023F" w:rsidRDefault="008C023F" w:rsidP="008C023F">
      <w:pPr>
        <w:numPr>
          <w:ilvl w:val="0"/>
          <w:numId w:val="19"/>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материалу изготовления</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металл, древесина, ткань)</w:t>
      </w:r>
    </w:p>
    <w:p w:rsidR="008C023F" w:rsidRPr="008C023F" w:rsidRDefault="008C023F" w:rsidP="008C023F">
      <w:pPr>
        <w:numPr>
          <w:ilvl w:val="0"/>
          <w:numId w:val="20"/>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способам обработки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ручная, механическая</w:t>
      </w:r>
      <w:proofErr w:type="gramStart"/>
      <w:r w:rsidRPr="008C023F">
        <w:rPr>
          <w:rFonts w:ascii="Arial" w:eastAsia="Times New Roman" w:hAnsi="Arial" w:cs="Arial"/>
          <w:color w:val="7A7A7A"/>
          <w:sz w:val="24"/>
          <w:szCs w:val="24"/>
          <w:lang w:eastAsia="ru-RU"/>
        </w:rPr>
        <w:t>, … )</w:t>
      </w:r>
      <w:proofErr w:type="gramEnd"/>
    </w:p>
    <w:p w:rsidR="008C023F" w:rsidRPr="008C023F" w:rsidRDefault="008C023F" w:rsidP="008C023F">
      <w:pPr>
        <w:numPr>
          <w:ilvl w:val="0"/>
          <w:numId w:val="21"/>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способам технологического исполнения</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ковка, литье, штамповка</w:t>
      </w:r>
      <w:proofErr w:type="gramStart"/>
      <w:r w:rsidRPr="008C023F">
        <w:rPr>
          <w:rFonts w:ascii="Arial" w:eastAsia="Times New Roman" w:hAnsi="Arial" w:cs="Arial"/>
          <w:color w:val="7A7A7A"/>
          <w:sz w:val="24"/>
          <w:szCs w:val="24"/>
          <w:lang w:eastAsia="ru-RU"/>
        </w:rPr>
        <w:t>, …)</w:t>
      </w:r>
      <w:proofErr w:type="gramEnd"/>
    </w:p>
    <w:p w:rsidR="008C023F" w:rsidRPr="008C023F" w:rsidRDefault="008C023F" w:rsidP="008C023F">
      <w:pPr>
        <w:numPr>
          <w:ilvl w:val="0"/>
          <w:numId w:val="22"/>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видам соединений</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lastRenderedPageBreak/>
        <w:t xml:space="preserve">( пайка, </w:t>
      </w:r>
      <w:proofErr w:type="gramStart"/>
      <w:r w:rsidRPr="008C023F">
        <w:rPr>
          <w:rFonts w:ascii="Arial" w:eastAsia="Times New Roman" w:hAnsi="Arial" w:cs="Arial"/>
          <w:color w:val="7A7A7A"/>
          <w:sz w:val="24"/>
          <w:szCs w:val="24"/>
          <w:lang w:eastAsia="ru-RU"/>
        </w:rPr>
        <w:t>резьбовое</w:t>
      </w:r>
      <w:proofErr w:type="gramEnd"/>
      <w:r w:rsidRPr="008C023F">
        <w:rPr>
          <w:rFonts w:ascii="Arial" w:eastAsia="Times New Roman" w:hAnsi="Arial" w:cs="Arial"/>
          <w:color w:val="7A7A7A"/>
          <w:sz w:val="24"/>
          <w:szCs w:val="24"/>
          <w:lang w:eastAsia="ru-RU"/>
        </w:rPr>
        <w:t>, заклепочное, …)</w:t>
      </w:r>
    </w:p>
    <w:p w:rsidR="008C023F" w:rsidRPr="008C023F" w:rsidRDefault="008C023F" w:rsidP="008C023F">
      <w:pPr>
        <w:numPr>
          <w:ilvl w:val="0"/>
          <w:numId w:val="23"/>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формам организации труда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индивидуальная, коллективная …</w:t>
      </w:r>
      <w:proofErr w:type="gramStart"/>
      <w:r w:rsidRPr="008C023F">
        <w:rPr>
          <w:rFonts w:ascii="Arial" w:eastAsia="Times New Roman" w:hAnsi="Arial" w:cs="Arial"/>
          <w:color w:val="7A7A7A"/>
          <w:sz w:val="24"/>
          <w:szCs w:val="24"/>
          <w:lang w:eastAsia="ru-RU"/>
        </w:rPr>
        <w:t xml:space="preserve"> )</w:t>
      </w:r>
      <w:proofErr w:type="gramEnd"/>
    </w:p>
    <w:p w:rsidR="008C023F" w:rsidRPr="008C023F" w:rsidRDefault="008C023F" w:rsidP="008C023F">
      <w:pPr>
        <w:numPr>
          <w:ilvl w:val="0"/>
          <w:numId w:val="24"/>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нормированию объекта труда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возраст, пол, поправочный коэффициент)</w:t>
      </w:r>
    </w:p>
    <w:p w:rsidR="008C023F" w:rsidRPr="008C023F" w:rsidRDefault="008C023F" w:rsidP="008C023F">
      <w:pPr>
        <w:numPr>
          <w:ilvl w:val="0"/>
          <w:numId w:val="25"/>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оплате труда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форма оплаты</w:t>
      </w:r>
      <w:proofErr w:type="gramStart"/>
      <w:r w:rsidRPr="008C023F">
        <w:rPr>
          <w:rFonts w:ascii="Arial" w:eastAsia="Times New Roman" w:hAnsi="Arial" w:cs="Arial"/>
          <w:color w:val="7A7A7A"/>
          <w:sz w:val="24"/>
          <w:szCs w:val="24"/>
          <w:lang w:eastAsia="ru-RU"/>
        </w:rPr>
        <w:t>, … )</w:t>
      </w:r>
      <w:proofErr w:type="gramEnd"/>
    </w:p>
    <w:p w:rsidR="008C023F" w:rsidRPr="008C023F" w:rsidRDefault="008C023F" w:rsidP="008C023F">
      <w:pPr>
        <w:numPr>
          <w:ilvl w:val="0"/>
          <w:numId w:val="26"/>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color w:val="7A7A7A"/>
          <w:sz w:val="24"/>
          <w:szCs w:val="24"/>
          <w:lang w:eastAsia="ru-RU"/>
        </w:rPr>
        <w:t>По формам реализации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(школьная ярмарка, подарок, через торговую сеть…)</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000080"/>
          <w:sz w:val="24"/>
          <w:szCs w:val="24"/>
          <w:bdr w:val="none" w:sz="0" w:space="0" w:color="auto" w:frame="1"/>
          <w:lang w:eastAsia="ru-RU"/>
        </w:rPr>
        <w:t>Основные составляющие «школы» проектной деятельности</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Задача учителя технологии </w:t>
      </w:r>
      <w:r w:rsidRPr="008C023F">
        <w:rPr>
          <w:rFonts w:ascii="inherit" w:eastAsia="Times New Roman" w:hAnsi="inherit" w:cs="Arial"/>
          <w:i/>
          <w:iCs/>
          <w:color w:val="7A7A7A"/>
          <w:sz w:val="24"/>
          <w:szCs w:val="24"/>
          <w:bdr w:val="none" w:sz="0" w:space="0" w:color="auto" w:frame="1"/>
          <w:lang w:eastAsia="ru-RU"/>
        </w:rPr>
        <w:t>научить учащихся  проектной деятельности.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xml:space="preserve">Эту работу следует начинать </w:t>
      </w:r>
      <w:proofErr w:type="gramStart"/>
      <w:r w:rsidRPr="008C023F">
        <w:rPr>
          <w:rFonts w:ascii="Arial" w:eastAsia="Times New Roman" w:hAnsi="Arial" w:cs="Arial"/>
          <w:color w:val="7A7A7A"/>
          <w:sz w:val="24"/>
          <w:szCs w:val="24"/>
          <w:lang w:eastAsia="ru-RU"/>
        </w:rPr>
        <w:t>через</w:t>
      </w:r>
      <w:proofErr w:type="gramEnd"/>
      <w:r w:rsidRPr="008C023F">
        <w:rPr>
          <w:rFonts w:ascii="Arial" w:eastAsia="Times New Roman" w:hAnsi="Arial" w:cs="Arial"/>
          <w:color w:val="7A7A7A"/>
          <w:sz w:val="24"/>
          <w:szCs w:val="24"/>
          <w:lang w:eastAsia="ru-RU"/>
        </w:rPr>
        <w:t>:</w:t>
      </w:r>
    </w:p>
    <w:p w:rsidR="008C023F" w:rsidRPr="008C023F" w:rsidRDefault="008C023F" w:rsidP="008C023F">
      <w:pPr>
        <w:numPr>
          <w:ilvl w:val="0"/>
          <w:numId w:val="27"/>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самостоятельные учебные</w:t>
      </w:r>
      <w:r w:rsidRPr="008C023F">
        <w:rPr>
          <w:rFonts w:ascii="inherit" w:eastAsia="Times New Roman" w:hAnsi="inherit" w:cs="Arial"/>
          <w:color w:val="7A7A7A"/>
          <w:sz w:val="24"/>
          <w:szCs w:val="24"/>
          <w:lang w:eastAsia="ru-RU"/>
        </w:rPr>
        <w:t> </w:t>
      </w:r>
      <w:r w:rsidRPr="008C023F">
        <w:rPr>
          <w:rFonts w:ascii="inherit" w:eastAsia="Times New Roman" w:hAnsi="inherit" w:cs="Arial"/>
          <w:i/>
          <w:iCs/>
          <w:color w:val="7A7A7A"/>
          <w:sz w:val="24"/>
          <w:szCs w:val="24"/>
          <w:bdr w:val="none" w:sz="0" w:space="0" w:color="auto" w:frame="1"/>
          <w:lang w:eastAsia="ru-RU"/>
        </w:rPr>
        <w:t>задания;</w:t>
      </w:r>
    </w:p>
    <w:p w:rsidR="008C023F" w:rsidRPr="008C023F" w:rsidRDefault="008C023F" w:rsidP="008C023F">
      <w:pPr>
        <w:numPr>
          <w:ilvl w:val="0"/>
          <w:numId w:val="27"/>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индивидуальные или коллективные учебные проекты, выполняемые под руководством учителя;</w:t>
      </w:r>
    </w:p>
    <w:p w:rsidR="008C023F" w:rsidRPr="008C023F" w:rsidRDefault="008C023F" w:rsidP="008C023F">
      <w:pPr>
        <w:numPr>
          <w:ilvl w:val="0"/>
          <w:numId w:val="27"/>
        </w:numPr>
        <w:shd w:val="clear" w:color="auto" w:fill="FFFFFF"/>
        <w:spacing w:after="0" w:line="240" w:lineRule="auto"/>
        <w:ind w:left="300"/>
        <w:textAlignment w:val="baseline"/>
        <w:rPr>
          <w:rFonts w:ascii="inherit" w:eastAsia="Times New Roman" w:hAnsi="inherit"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самостоятельные творческие проекты, заложив  таким образом «школу проектной деятельности».</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000080"/>
          <w:sz w:val="24"/>
          <w:szCs w:val="24"/>
          <w:bdr w:val="none" w:sz="0" w:space="0" w:color="auto" w:frame="1"/>
          <w:lang w:eastAsia="ru-RU"/>
        </w:rPr>
        <w:t>Школа проектной деятельности состоит из:</w:t>
      </w:r>
      <w:r w:rsidRPr="008C023F">
        <w:rPr>
          <w:rFonts w:ascii="inherit" w:eastAsia="Times New Roman" w:hAnsi="inherit" w:cs="Arial"/>
          <w:b/>
          <w:bCs/>
          <w:color w:val="7A7A7A"/>
          <w:sz w:val="24"/>
          <w:szCs w:val="24"/>
          <w:bdr w:val="none" w:sz="0" w:space="0" w:color="auto" w:frame="1"/>
          <w:lang w:eastAsia="ru-RU"/>
        </w:rPr>
        <w:t> </w:t>
      </w:r>
      <w:r w:rsidRPr="008C023F">
        <w:rPr>
          <w:rFonts w:ascii="Arial" w:eastAsia="Times New Roman" w:hAnsi="Arial" w:cs="Arial"/>
          <w:color w:val="7A7A7A"/>
          <w:sz w:val="24"/>
          <w:szCs w:val="24"/>
          <w:lang w:eastAsia="ru-RU"/>
        </w:rPr>
        <w:t>индивидуальных,  групповых, коллективных учебных   и творческих проектов</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000080"/>
          <w:sz w:val="24"/>
          <w:szCs w:val="24"/>
          <w:bdr w:val="none" w:sz="0" w:space="0" w:color="auto" w:frame="1"/>
          <w:lang w:eastAsia="ru-RU"/>
        </w:rPr>
        <w:t>Коллективный учебный проект – </w:t>
      </w:r>
      <w:r w:rsidRPr="008C023F">
        <w:rPr>
          <w:rFonts w:ascii="Arial" w:eastAsia="Times New Roman" w:hAnsi="Arial" w:cs="Arial"/>
          <w:color w:val="7A7A7A"/>
          <w:sz w:val="24"/>
          <w:szCs w:val="24"/>
          <w:lang w:eastAsia="ru-RU"/>
        </w:rPr>
        <w:t>самостоятельная деятельность учащихся по решению практических и теоретических задач, выполняемых под руководством учителя.</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7A7A7A"/>
          <w:sz w:val="24"/>
          <w:szCs w:val="24"/>
          <w:bdr w:val="none" w:sz="0" w:space="0" w:color="auto" w:frame="1"/>
          <w:lang w:eastAsia="ru-RU"/>
        </w:rPr>
        <w:t> </w:t>
      </w:r>
    </w:p>
    <w:p w:rsidR="008C023F" w:rsidRPr="008C023F" w:rsidRDefault="008C023F" w:rsidP="008C023F">
      <w:pPr>
        <w:shd w:val="clear" w:color="auto" w:fill="FFFFFF"/>
        <w:spacing w:after="0" w:line="240" w:lineRule="auto"/>
        <w:textAlignment w:val="baseline"/>
        <w:outlineLvl w:val="3"/>
        <w:rPr>
          <w:rFonts w:ascii="Arial" w:eastAsia="Times New Roman" w:hAnsi="Arial" w:cs="Arial"/>
          <w:color w:val="3F3F3F"/>
          <w:sz w:val="30"/>
          <w:szCs w:val="30"/>
          <w:lang w:eastAsia="ru-RU"/>
        </w:rPr>
      </w:pPr>
      <w:r w:rsidRPr="008C023F">
        <w:rPr>
          <w:rFonts w:ascii="inherit" w:eastAsia="Times New Roman" w:hAnsi="inherit" w:cs="Arial"/>
          <w:b/>
          <w:bCs/>
          <w:color w:val="000080"/>
          <w:sz w:val="30"/>
          <w:szCs w:val="30"/>
          <w:bdr w:val="none" w:sz="0" w:space="0" w:color="auto" w:frame="1"/>
          <w:lang w:eastAsia="ru-RU"/>
        </w:rPr>
        <w:t>Примерная последовательность выполнения коллективного  учебного проекта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I этап – Поисково-исследовательский</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1 шаг.</w:t>
      </w:r>
      <w:r w:rsidRPr="008C023F">
        <w:rPr>
          <w:rFonts w:ascii="Arial" w:eastAsia="Times New Roman" w:hAnsi="Arial" w:cs="Arial"/>
          <w:color w:val="7A7A7A"/>
          <w:sz w:val="24"/>
          <w:szCs w:val="24"/>
          <w:lang w:eastAsia="ru-RU"/>
        </w:rPr>
        <w:t>  Поиск идеи, темы предполагаемого проекта.  Определение целей.</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2 шаг.</w:t>
      </w:r>
      <w:r w:rsidRPr="008C023F">
        <w:rPr>
          <w:rFonts w:ascii="Arial" w:eastAsia="Times New Roman" w:hAnsi="Arial" w:cs="Arial"/>
          <w:color w:val="7A7A7A"/>
          <w:sz w:val="24"/>
          <w:szCs w:val="24"/>
          <w:lang w:eastAsia="ru-RU"/>
        </w:rPr>
        <w:t> Обсуждение идеи с друзьями, одноклассниками, родителями, учителями.</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3 шаг.</w:t>
      </w:r>
      <w:r w:rsidRPr="008C023F">
        <w:rPr>
          <w:rFonts w:ascii="Arial" w:eastAsia="Times New Roman" w:hAnsi="Arial" w:cs="Arial"/>
          <w:color w:val="7A7A7A"/>
          <w:sz w:val="24"/>
          <w:szCs w:val="24"/>
          <w:lang w:eastAsia="ru-RU"/>
        </w:rPr>
        <w:t> Поиск информации всеми участниками учебного проекта и  обсуждение идей по его выполнению.</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4 шаг.</w:t>
      </w:r>
      <w:r w:rsidRPr="008C023F">
        <w:rPr>
          <w:rFonts w:ascii="Arial" w:eastAsia="Times New Roman" w:hAnsi="Arial" w:cs="Arial"/>
          <w:color w:val="7A7A7A"/>
          <w:sz w:val="24"/>
          <w:szCs w:val="24"/>
          <w:lang w:eastAsia="ru-RU"/>
        </w:rPr>
        <w:t> Выбор наилучшей идеи (темы) и ее исследование  (сбор различных  данных, экономическая и  экологическая целесообразность).</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5 шаг.</w:t>
      </w:r>
      <w:r w:rsidRPr="008C023F">
        <w:rPr>
          <w:rFonts w:ascii="Arial" w:eastAsia="Times New Roman" w:hAnsi="Arial" w:cs="Arial"/>
          <w:color w:val="7A7A7A"/>
          <w:sz w:val="24"/>
          <w:szCs w:val="24"/>
          <w:lang w:eastAsia="ru-RU"/>
        </w:rPr>
        <w:t> Самостоятельная работа каждого учащегося по подготовке  графической документации.</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6 шаг.</w:t>
      </w:r>
      <w:r w:rsidRPr="008C023F">
        <w:rPr>
          <w:rFonts w:ascii="Arial" w:eastAsia="Times New Roman" w:hAnsi="Arial" w:cs="Arial"/>
          <w:color w:val="7A7A7A"/>
          <w:sz w:val="24"/>
          <w:szCs w:val="24"/>
          <w:lang w:eastAsia="ru-RU"/>
        </w:rPr>
        <w:t>  Обсуждение наработанного материала.    Составление плана   работы на II этап</w:t>
      </w:r>
      <w:proofErr w:type="gramStart"/>
      <w:r w:rsidRPr="008C023F">
        <w:rPr>
          <w:rFonts w:ascii="Arial" w:eastAsia="Times New Roman" w:hAnsi="Arial" w:cs="Arial"/>
          <w:color w:val="7A7A7A"/>
          <w:sz w:val="24"/>
          <w:szCs w:val="24"/>
          <w:lang w:eastAsia="ru-RU"/>
        </w:rPr>
        <w:t xml:space="preserve"> .</w:t>
      </w:r>
      <w:proofErr w:type="gramEnd"/>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lastRenderedPageBreak/>
        <w:t>ІІ этап – Конструкторско технологический</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7A7A7A"/>
          <w:sz w:val="24"/>
          <w:szCs w:val="24"/>
          <w:bdr w:val="none" w:sz="0" w:space="0" w:color="auto" w:frame="1"/>
          <w:lang w:eastAsia="ru-RU"/>
        </w:rPr>
        <w:t> </w:t>
      </w:r>
      <w:r w:rsidRPr="008C023F">
        <w:rPr>
          <w:rFonts w:ascii="inherit" w:eastAsia="Times New Roman" w:hAnsi="inherit" w:cs="Arial"/>
          <w:i/>
          <w:iCs/>
          <w:color w:val="7A7A7A"/>
          <w:sz w:val="24"/>
          <w:szCs w:val="24"/>
          <w:bdr w:val="none" w:sz="0" w:space="0" w:color="auto" w:frame="1"/>
          <w:lang w:eastAsia="ru-RU"/>
        </w:rPr>
        <w:t>1 шаг.</w:t>
      </w:r>
      <w:r w:rsidRPr="008C023F">
        <w:rPr>
          <w:rFonts w:ascii="Arial" w:eastAsia="Times New Roman" w:hAnsi="Arial" w:cs="Arial"/>
          <w:color w:val="7A7A7A"/>
          <w:sz w:val="24"/>
          <w:szCs w:val="24"/>
          <w:lang w:eastAsia="ru-RU"/>
        </w:rPr>
        <w:t> Разработка  шаблонов,  составление технологической документации каждым участником учебного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2 шаг.</w:t>
      </w:r>
      <w:r w:rsidRPr="008C023F">
        <w:rPr>
          <w:rFonts w:ascii="Arial" w:eastAsia="Times New Roman" w:hAnsi="Arial" w:cs="Arial"/>
          <w:color w:val="7A7A7A"/>
          <w:sz w:val="24"/>
          <w:szCs w:val="24"/>
          <w:lang w:eastAsia="ru-RU"/>
        </w:rPr>
        <w:t> Подбор материалов, инструментов, оборудования.    Обсуждение с учителем  технологической последовательности изготовления учебного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3 шаг.</w:t>
      </w:r>
      <w:r w:rsidRPr="008C023F">
        <w:rPr>
          <w:rFonts w:ascii="Arial" w:eastAsia="Times New Roman" w:hAnsi="Arial" w:cs="Arial"/>
          <w:color w:val="7A7A7A"/>
          <w:sz w:val="24"/>
          <w:szCs w:val="24"/>
          <w:lang w:eastAsia="ru-RU"/>
        </w:rPr>
        <w:t> Изготовление каждым учащимся опытного образца проекта (при необходимости). Обсуждение его достоинств и недостатков.</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4 шаг.</w:t>
      </w:r>
      <w:r w:rsidRPr="008C023F">
        <w:rPr>
          <w:rFonts w:ascii="Arial" w:eastAsia="Times New Roman" w:hAnsi="Arial" w:cs="Arial"/>
          <w:color w:val="7A7A7A"/>
          <w:sz w:val="24"/>
          <w:szCs w:val="24"/>
          <w:lang w:eastAsia="ru-RU"/>
        </w:rPr>
        <w:t> Изготовление окончательного варианта проекта. Обсуждение с учителем. Устранение недостатков. Художественная отделка.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5 шаг.</w:t>
      </w:r>
      <w:r w:rsidRPr="008C023F">
        <w:rPr>
          <w:rFonts w:ascii="Arial" w:eastAsia="Times New Roman" w:hAnsi="Arial" w:cs="Arial"/>
          <w:color w:val="7A7A7A"/>
          <w:sz w:val="24"/>
          <w:szCs w:val="24"/>
          <w:lang w:eastAsia="ru-RU"/>
        </w:rPr>
        <w:t>  Планирование заключительного этапа.</w:t>
      </w:r>
    </w:p>
    <w:p w:rsidR="008C023F" w:rsidRPr="008C023F" w:rsidRDefault="008C023F" w:rsidP="008C023F">
      <w:pPr>
        <w:shd w:val="clear" w:color="auto" w:fill="FFFFFF"/>
        <w:spacing w:after="360" w:line="240" w:lineRule="auto"/>
        <w:textAlignment w:val="baseline"/>
        <w:rPr>
          <w:rFonts w:ascii="Arial" w:eastAsia="Times New Roman" w:hAnsi="Arial" w:cs="Arial"/>
          <w:color w:val="7A7A7A"/>
          <w:sz w:val="24"/>
          <w:szCs w:val="24"/>
          <w:lang w:eastAsia="ru-RU"/>
        </w:rPr>
      </w:pPr>
      <w:r w:rsidRPr="008C023F">
        <w:rPr>
          <w:rFonts w:ascii="Arial" w:eastAsia="Times New Roman" w:hAnsi="Arial" w:cs="Arial"/>
          <w:color w:val="7A7A7A"/>
          <w:sz w:val="24"/>
          <w:szCs w:val="24"/>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i/>
          <w:iCs/>
          <w:color w:val="000080"/>
          <w:sz w:val="24"/>
          <w:szCs w:val="24"/>
          <w:bdr w:val="none" w:sz="0" w:space="0" w:color="auto" w:frame="1"/>
          <w:lang w:eastAsia="ru-RU"/>
        </w:rPr>
        <w:t>III этап – Заключительный (Презентационный)</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1 шаг.</w:t>
      </w:r>
      <w:r w:rsidRPr="008C023F">
        <w:rPr>
          <w:rFonts w:ascii="Arial" w:eastAsia="Times New Roman" w:hAnsi="Arial" w:cs="Arial"/>
          <w:color w:val="7A7A7A"/>
          <w:sz w:val="24"/>
          <w:szCs w:val="24"/>
          <w:lang w:eastAsia="ru-RU"/>
        </w:rPr>
        <w:t>  Подготовка проекта к защите. Разработка рекламного проспекта – товарного знака.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2 шаг.</w:t>
      </w:r>
      <w:r w:rsidRPr="008C023F">
        <w:rPr>
          <w:rFonts w:ascii="Arial" w:eastAsia="Times New Roman" w:hAnsi="Arial" w:cs="Arial"/>
          <w:color w:val="7A7A7A"/>
          <w:sz w:val="24"/>
          <w:szCs w:val="24"/>
          <w:lang w:eastAsia="ru-RU"/>
        </w:rPr>
        <w:t>  Письменное оформление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3 шаг.</w:t>
      </w:r>
      <w:r w:rsidRPr="008C023F">
        <w:rPr>
          <w:rFonts w:ascii="Arial" w:eastAsia="Times New Roman" w:hAnsi="Arial" w:cs="Arial"/>
          <w:color w:val="7A7A7A"/>
          <w:sz w:val="24"/>
          <w:szCs w:val="24"/>
          <w:lang w:eastAsia="ru-RU"/>
        </w:rPr>
        <w:t>  Составление плана защиты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4 шаг.</w:t>
      </w:r>
      <w:r w:rsidRPr="008C023F">
        <w:rPr>
          <w:rFonts w:ascii="Arial" w:eastAsia="Times New Roman" w:hAnsi="Arial" w:cs="Arial"/>
          <w:color w:val="7A7A7A"/>
          <w:sz w:val="24"/>
          <w:szCs w:val="24"/>
          <w:lang w:eastAsia="ru-RU"/>
        </w:rPr>
        <w:t>  Защита (презентация) творческого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i/>
          <w:iCs/>
          <w:color w:val="7A7A7A"/>
          <w:sz w:val="24"/>
          <w:szCs w:val="24"/>
          <w:bdr w:val="none" w:sz="0" w:space="0" w:color="auto" w:frame="1"/>
          <w:lang w:eastAsia="ru-RU"/>
        </w:rPr>
        <w:t>5 шаг.</w:t>
      </w:r>
      <w:r w:rsidRPr="008C023F">
        <w:rPr>
          <w:rFonts w:ascii="Arial" w:eastAsia="Times New Roman" w:hAnsi="Arial" w:cs="Arial"/>
          <w:color w:val="7A7A7A"/>
          <w:sz w:val="24"/>
          <w:szCs w:val="24"/>
          <w:lang w:eastAsia="ru-RU"/>
        </w:rPr>
        <w:t>  Оценка проекта.</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r w:rsidRPr="008C023F">
        <w:rPr>
          <w:rFonts w:ascii="inherit" w:eastAsia="Times New Roman" w:hAnsi="inherit" w:cs="Arial"/>
          <w:b/>
          <w:bCs/>
          <w:color w:val="7A7A7A"/>
          <w:sz w:val="24"/>
          <w:szCs w:val="24"/>
          <w:bdr w:val="none" w:sz="0" w:space="0" w:color="auto" w:frame="1"/>
          <w:lang w:eastAsia="ru-RU"/>
        </w:rPr>
        <w:t> </w:t>
      </w:r>
    </w:p>
    <w:p w:rsidR="008C023F" w:rsidRPr="008C023F" w:rsidRDefault="008C023F" w:rsidP="008C023F">
      <w:pPr>
        <w:shd w:val="clear" w:color="auto" w:fill="FFFFFF"/>
        <w:spacing w:after="0" w:line="240" w:lineRule="auto"/>
        <w:textAlignment w:val="baseline"/>
        <w:rPr>
          <w:rFonts w:ascii="Arial" w:eastAsia="Times New Roman" w:hAnsi="Arial" w:cs="Arial"/>
          <w:color w:val="7A7A7A"/>
          <w:sz w:val="24"/>
          <w:szCs w:val="24"/>
          <w:lang w:eastAsia="ru-RU"/>
        </w:rPr>
      </w:pPr>
      <w:proofErr w:type="gramStart"/>
      <w:r w:rsidRPr="008C023F">
        <w:rPr>
          <w:rFonts w:ascii="inherit" w:eastAsia="Times New Roman" w:hAnsi="inherit" w:cs="Arial"/>
          <w:b/>
          <w:bCs/>
          <w:color w:val="000080"/>
          <w:sz w:val="24"/>
          <w:szCs w:val="24"/>
          <w:bdr w:val="none" w:sz="0" w:space="0" w:color="auto" w:frame="1"/>
          <w:lang w:eastAsia="ru-RU"/>
        </w:rPr>
        <w:t>Выводы и предложения по дальнейшей реализации проекта</w:t>
      </w:r>
      <w:r w:rsidRPr="008C023F">
        <w:rPr>
          <w:rFonts w:ascii="Arial" w:eastAsia="Times New Roman" w:hAnsi="Arial" w:cs="Arial"/>
          <w:color w:val="7A7A7A"/>
          <w:sz w:val="24"/>
          <w:szCs w:val="24"/>
          <w:lang w:eastAsia="ru-RU"/>
        </w:rPr>
        <w:t> (</w:t>
      </w:r>
      <w:r w:rsidRPr="008C023F">
        <w:rPr>
          <w:rFonts w:ascii="inherit" w:eastAsia="Times New Roman" w:hAnsi="inherit" w:cs="Arial"/>
          <w:i/>
          <w:iCs/>
          <w:color w:val="7A7A7A"/>
          <w:sz w:val="24"/>
          <w:szCs w:val="24"/>
          <w:bdr w:val="none" w:sz="0" w:space="0" w:color="auto" w:frame="1"/>
          <w:lang w:eastAsia="ru-RU"/>
        </w:rPr>
        <w:t>выставки, олимпиады, фестивали;</w:t>
      </w:r>
      <w:r w:rsidRPr="008C023F">
        <w:rPr>
          <w:rFonts w:ascii="Arial" w:eastAsia="Times New Roman" w:hAnsi="Arial" w:cs="Arial"/>
          <w:color w:val="7A7A7A"/>
          <w:sz w:val="24"/>
          <w:szCs w:val="24"/>
          <w:lang w:eastAsia="ru-RU"/>
        </w:rPr>
        <w:t> </w:t>
      </w:r>
      <w:r w:rsidRPr="008C023F">
        <w:rPr>
          <w:rFonts w:ascii="inherit" w:eastAsia="Times New Roman" w:hAnsi="inherit" w:cs="Arial"/>
          <w:i/>
          <w:iCs/>
          <w:color w:val="7A7A7A"/>
          <w:sz w:val="24"/>
          <w:szCs w:val="24"/>
          <w:bdr w:val="none" w:sz="0" w:space="0" w:color="auto" w:frame="1"/>
          <w:lang w:eastAsia="ru-RU"/>
        </w:rPr>
        <w:t>музей, класс, мастерские, рекреации школы, спортзал, группа продленного дня, детский сад;  для дачи, дома,</w:t>
      </w:r>
      <w:r w:rsidRPr="008C023F">
        <w:rPr>
          <w:rFonts w:ascii="Arial" w:eastAsia="Times New Roman" w:hAnsi="Arial" w:cs="Arial"/>
          <w:color w:val="7A7A7A"/>
          <w:sz w:val="24"/>
          <w:szCs w:val="24"/>
          <w:lang w:eastAsia="ru-RU"/>
        </w:rPr>
        <w:t> </w:t>
      </w:r>
      <w:r w:rsidRPr="008C023F">
        <w:rPr>
          <w:rFonts w:ascii="inherit" w:eastAsia="Times New Roman" w:hAnsi="inherit" w:cs="Arial"/>
          <w:i/>
          <w:iCs/>
          <w:color w:val="7A7A7A"/>
          <w:sz w:val="24"/>
          <w:szCs w:val="24"/>
          <w:bdr w:val="none" w:sz="0" w:space="0" w:color="auto" w:frame="1"/>
          <w:lang w:eastAsia="ru-RU"/>
        </w:rPr>
        <w:t> гаража; подарок; по заказам предприятий, фирм; в торговую  сеть …)</w:t>
      </w:r>
      <w:proofErr w:type="gramEnd"/>
    </w:p>
    <w:p w:rsidR="00D01FA8" w:rsidRDefault="00D01FA8">
      <w:bookmarkStart w:id="0" w:name="_GoBack"/>
      <w:bookmarkEnd w:id="0"/>
    </w:p>
    <w:sectPr w:rsidR="00D01F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377B"/>
    <w:multiLevelType w:val="multilevel"/>
    <w:tmpl w:val="63D4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531716"/>
    <w:multiLevelType w:val="multilevel"/>
    <w:tmpl w:val="ACBA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080824"/>
    <w:multiLevelType w:val="multilevel"/>
    <w:tmpl w:val="E384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471185"/>
    <w:multiLevelType w:val="multilevel"/>
    <w:tmpl w:val="B22A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AE7BD9"/>
    <w:multiLevelType w:val="multilevel"/>
    <w:tmpl w:val="F5F8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B7009A3"/>
    <w:multiLevelType w:val="multilevel"/>
    <w:tmpl w:val="BC1A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33179C2"/>
    <w:multiLevelType w:val="multilevel"/>
    <w:tmpl w:val="DA12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213B59"/>
    <w:multiLevelType w:val="multilevel"/>
    <w:tmpl w:val="0BF8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AD341C7"/>
    <w:multiLevelType w:val="multilevel"/>
    <w:tmpl w:val="6228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DBE4774"/>
    <w:multiLevelType w:val="multilevel"/>
    <w:tmpl w:val="E196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1126023"/>
    <w:multiLevelType w:val="multilevel"/>
    <w:tmpl w:val="F462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1BB3310"/>
    <w:multiLevelType w:val="multilevel"/>
    <w:tmpl w:val="641E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CCE06F2"/>
    <w:multiLevelType w:val="multilevel"/>
    <w:tmpl w:val="3E7C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FF74542"/>
    <w:multiLevelType w:val="multilevel"/>
    <w:tmpl w:val="5D12F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3E05BD9"/>
    <w:multiLevelType w:val="multilevel"/>
    <w:tmpl w:val="C34A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6866BC9"/>
    <w:multiLevelType w:val="multilevel"/>
    <w:tmpl w:val="BDF0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A42571"/>
    <w:multiLevelType w:val="multilevel"/>
    <w:tmpl w:val="3750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46772FD"/>
    <w:multiLevelType w:val="multilevel"/>
    <w:tmpl w:val="32EA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5C42755"/>
    <w:multiLevelType w:val="multilevel"/>
    <w:tmpl w:val="6884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AE026A4"/>
    <w:multiLevelType w:val="multilevel"/>
    <w:tmpl w:val="2BA0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6942198"/>
    <w:multiLevelType w:val="multilevel"/>
    <w:tmpl w:val="054E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87408FF"/>
    <w:multiLevelType w:val="multilevel"/>
    <w:tmpl w:val="C0D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E964DFE"/>
    <w:multiLevelType w:val="multilevel"/>
    <w:tmpl w:val="885A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F0846E4"/>
    <w:multiLevelType w:val="multilevel"/>
    <w:tmpl w:val="CCE8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50E6DA2"/>
    <w:multiLevelType w:val="multilevel"/>
    <w:tmpl w:val="4CD6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CD42262"/>
    <w:multiLevelType w:val="multilevel"/>
    <w:tmpl w:val="63CC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DB430F3"/>
    <w:multiLevelType w:val="multilevel"/>
    <w:tmpl w:val="2336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21"/>
  </w:num>
  <w:num w:numId="3">
    <w:abstractNumId w:val="6"/>
  </w:num>
  <w:num w:numId="4">
    <w:abstractNumId w:val="14"/>
  </w:num>
  <w:num w:numId="5">
    <w:abstractNumId w:val="5"/>
  </w:num>
  <w:num w:numId="6">
    <w:abstractNumId w:val="24"/>
  </w:num>
  <w:num w:numId="7">
    <w:abstractNumId w:val="17"/>
  </w:num>
  <w:num w:numId="8">
    <w:abstractNumId w:val="15"/>
  </w:num>
  <w:num w:numId="9">
    <w:abstractNumId w:val="3"/>
  </w:num>
  <w:num w:numId="10">
    <w:abstractNumId w:val="19"/>
  </w:num>
  <w:num w:numId="11">
    <w:abstractNumId w:val="1"/>
  </w:num>
  <w:num w:numId="12">
    <w:abstractNumId w:val="13"/>
  </w:num>
  <w:num w:numId="13">
    <w:abstractNumId w:val="8"/>
  </w:num>
  <w:num w:numId="14">
    <w:abstractNumId w:val="23"/>
  </w:num>
  <w:num w:numId="15">
    <w:abstractNumId w:val="25"/>
  </w:num>
  <w:num w:numId="16">
    <w:abstractNumId w:val="18"/>
  </w:num>
  <w:num w:numId="17">
    <w:abstractNumId w:val="20"/>
  </w:num>
  <w:num w:numId="18">
    <w:abstractNumId w:val="12"/>
  </w:num>
  <w:num w:numId="19">
    <w:abstractNumId w:val="11"/>
  </w:num>
  <w:num w:numId="20">
    <w:abstractNumId w:val="9"/>
  </w:num>
  <w:num w:numId="21">
    <w:abstractNumId w:val="4"/>
  </w:num>
  <w:num w:numId="22">
    <w:abstractNumId w:val="2"/>
  </w:num>
  <w:num w:numId="23">
    <w:abstractNumId w:val="0"/>
  </w:num>
  <w:num w:numId="24">
    <w:abstractNumId w:val="10"/>
  </w:num>
  <w:num w:numId="25">
    <w:abstractNumId w:val="7"/>
  </w:num>
  <w:num w:numId="26">
    <w:abstractNumId w:val="26"/>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23F"/>
    <w:rsid w:val="008C023F"/>
    <w:rsid w:val="00D01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C023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8C023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023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8C023F"/>
    <w:rPr>
      <w:rFonts w:ascii="Times New Roman" w:eastAsia="Times New Roman" w:hAnsi="Times New Roman" w:cs="Times New Roman"/>
      <w:b/>
      <w:bCs/>
      <w:sz w:val="24"/>
      <w:szCs w:val="24"/>
      <w:lang w:eastAsia="ru-RU"/>
    </w:rPr>
  </w:style>
  <w:style w:type="character" w:styleId="a3">
    <w:name w:val="Strong"/>
    <w:basedOn w:val="a0"/>
    <w:uiPriority w:val="22"/>
    <w:qFormat/>
    <w:rsid w:val="008C023F"/>
    <w:rPr>
      <w:b/>
      <w:bCs/>
    </w:rPr>
  </w:style>
  <w:style w:type="paragraph" w:styleId="a4">
    <w:name w:val="Normal (Web)"/>
    <w:basedOn w:val="a"/>
    <w:uiPriority w:val="99"/>
    <w:semiHidden/>
    <w:unhideWhenUsed/>
    <w:rsid w:val="008C02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C02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C023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8C023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023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8C023F"/>
    <w:rPr>
      <w:rFonts w:ascii="Times New Roman" w:eastAsia="Times New Roman" w:hAnsi="Times New Roman" w:cs="Times New Roman"/>
      <w:b/>
      <w:bCs/>
      <w:sz w:val="24"/>
      <w:szCs w:val="24"/>
      <w:lang w:eastAsia="ru-RU"/>
    </w:rPr>
  </w:style>
  <w:style w:type="character" w:styleId="a3">
    <w:name w:val="Strong"/>
    <w:basedOn w:val="a0"/>
    <w:uiPriority w:val="22"/>
    <w:qFormat/>
    <w:rsid w:val="008C023F"/>
    <w:rPr>
      <w:b/>
      <w:bCs/>
    </w:rPr>
  </w:style>
  <w:style w:type="paragraph" w:styleId="a4">
    <w:name w:val="Normal (Web)"/>
    <w:basedOn w:val="a"/>
    <w:uiPriority w:val="99"/>
    <w:semiHidden/>
    <w:unhideWhenUsed/>
    <w:rsid w:val="008C02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C02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1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1300</Words>
  <Characters>7415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Zam3</dc:creator>
  <cp:lastModifiedBy>Zam3</cp:lastModifiedBy>
  <cp:revision>1</cp:revision>
  <dcterms:created xsi:type="dcterms:W3CDTF">2020-12-07T10:14:00Z</dcterms:created>
  <dcterms:modified xsi:type="dcterms:W3CDTF">2020-12-07T10:14:00Z</dcterms:modified>
</cp:coreProperties>
</file>